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8502" w14:textId="67C65718" w:rsidR="002921DE" w:rsidRDefault="006D1DB8" w:rsidP="002921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877663">
        <w:rPr>
          <w:rFonts w:ascii="Times New Roman" w:hAnsi="Times New Roman"/>
          <w:b/>
          <w:sz w:val="24"/>
          <w:szCs w:val="24"/>
        </w:rPr>
        <w:t>PORTARIA Nº 022</w:t>
      </w:r>
      <w:r w:rsidR="002921DE">
        <w:rPr>
          <w:rFonts w:ascii="Times New Roman" w:hAnsi="Times New Roman"/>
          <w:b/>
          <w:sz w:val="24"/>
          <w:szCs w:val="24"/>
        </w:rPr>
        <w:t xml:space="preserve">/2024, DE </w:t>
      </w:r>
      <w:r w:rsidR="00877663">
        <w:rPr>
          <w:rFonts w:ascii="Times New Roman" w:hAnsi="Times New Roman"/>
          <w:b/>
          <w:sz w:val="24"/>
          <w:szCs w:val="24"/>
        </w:rPr>
        <w:t>11</w:t>
      </w:r>
      <w:r w:rsidR="002921DE">
        <w:rPr>
          <w:rFonts w:ascii="Times New Roman" w:hAnsi="Times New Roman"/>
          <w:b/>
          <w:sz w:val="24"/>
          <w:szCs w:val="24"/>
        </w:rPr>
        <w:t xml:space="preserve"> DE </w:t>
      </w:r>
      <w:r w:rsidR="00877663">
        <w:rPr>
          <w:rFonts w:ascii="Times New Roman" w:hAnsi="Times New Roman"/>
          <w:b/>
          <w:sz w:val="24"/>
          <w:szCs w:val="24"/>
        </w:rPr>
        <w:t>DEZEM</w:t>
      </w:r>
      <w:r w:rsidR="000E73EA">
        <w:rPr>
          <w:rFonts w:ascii="Times New Roman" w:hAnsi="Times New Roman"/>
          <w:b/>
          <w:sz w:val="24"/>
          <w:szCs w:val="24"/>
        </w:rPr>
        <w:t>BRO</w:t>
      </w:r>
      <w:r w:rsidR="002921DE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2921DE">
        <w:rPr>
          <w:rFonts w:ascii="Times New Roman" w:hAnsi="Times New Roman"/>
          <w:b/>
          <w:sz w:val="24"/>
          <w:szCs w:val="24"/>
        </w:rPr>
        <w:t>2024</w:t>
      </w:r>
      <w:proofErr w:type="gramEnd"/>
    </w:p>
    <w:p w14:paraId="6AD06761" w14:textId="77777777" w:rsidR="002921DE" w:rsidRDefault="002921DE" w:rsidP="002921D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o Vereador da Câmara Municipal de Vereadores de Tapejara a dirigir o carro Oficial do Poder Legislativo.</w:t>
      </w:r>
    </w:p>
    <w:p w14:paraId="581AE34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8E227E" w14:textId="42811DB3" w:rsidR="002921DE" w:rsidRDefault="002921DE" w:rsidP="00292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Adriana Bueno Artuzi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59CDED60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185F2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5E074EDB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6912C8" w14:textId="7412409A" w:rsidR="002921DE" w:rsidRDefault="002921DE" w:rsidP="00292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Autorizar o Vereador da Câmara Municipal de Tapejara, </w:t>
      </w:r>
      <w:r w:rsidR="00877663" w:rsidRPr="00877663">
        <w:rPr>
          <w:rFonts w:ascii="Times New Roman" w:hAnsi="Times New Roman"/>
          <w:b/>
          <w:sz w:val="24"/>
          <w:szCs w:val="24"/>
        </w:rPr>
        <w:t>Carlos Eduardo de Oliveira</w:t>
      </w:r>
      <w:r w:rsidRPr="006C04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dirigir o carro oficial do Poder Legislativo, tendo em vista que a </w:t>
      </w:r>
      <w:r w:rsidR="00877663">
        <w:rPr>
          <w:rFonts w:ascii="Times New Roman" w:hAnsi="Times New Roman"/>
          <w:sz w:val="24"/>
          <w:szCs w:val="24"/>
        </w:rPr>
        <w:t>Câmara</w:t>
      </w:r>
      <w:r>
        <w:rPr>
          <w:rFonts w:ascii="Times New Roman" w:hAnsi="Times New Roman"/>
          <w:sz w:val="24"/>
          <w:szCs w:val="24"/>
        </w:rPr>
        <w:t xml:space="preserve"> Municipal de Tapejara não possui motorista disponível para desenvolver essa tarefa junto ao Poder Legislativo.</w:t>
      </w:r>
    </w:p>
    <w:p w14:paraId="2F0259B9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8EA99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A autorização prevista no item I se deve também ao fato da Câmara de Vereadores não possuir funcionário concursado para o cargo de motorista.</w:t>
      </w:r>
    </w:p>
    <w:p w14:paraId="0A8CA1A3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1AA94" w14:textId="75801CDD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81453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 presente Portaria entra em vigência na data de publicação</w:t>
      </w:r>
      <w:r w:rsidR="00E5442D">
        <w:rPr>
          <w:rFonts w:ascii="Times New Roman" w:hAnsi="Times New Roman"/>
          <w:sz w:val="24"/>
          <w:szCs w:val="24"/>
        </w:rPr>
        <w:t xml:space="preserve"> tendo validade até a data de </w:t>
      </w:r>
      <w:r w:rsidR="0087766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/</w:t>
      </w:r>
      <w:r w:rsidR="00271403">
        <w:rPr>
          <w:rFonts w:ascii="Times New Roman" w:hAnsi="Times New Roman"/>
          <w:sz w:val="24"/>
          <w:szCs w:val="24"/>
        </w:rPr>
        <w:t>1</w:t>
      </w:r>
      <w:r w:rsidR="008776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/2024</w:t>
      </w:r>
      <w:r w:rsidR="00814537">
        <w:rPr>
          <w:rFonts w:ascii="Times New Roman" w:hAnsi="Times New Roman"/>
          <w:sz w:val="24"/>
          <w:szCs w:val="24"/>
        </w:rPr>
        <w:t xml:space="preserve">, para o deslocamento a </w:t>
      </w:r>
      <w:r w:rsidR="00271403">
        <w:rPr>
          <w:rFonts w:ascii="Times New Roman" w:hAnsi="Times New Roman"/>
          <w:sz w:val="24"/>
          <w:szCs w:val="24"/>
        </w:rPr>
        <w:t>Porto Alegre</w:t>
      </w:r>
      <w:r w:rsidR="006D1DB8">
        <w:rPr>
          <w:rFonts w:ascii="Times New Roman" w:hAnsi="Times New Roman"/>
          <w:sz w:val="24"/>
          <w:szCs w:val="24"/>
        </w:rPr>
        <w:t xml:space="preserve"> para visita a gabinetes dos Deputados</w:t>
      </w:r>
      <w:r w:rsidR="00814537">
        <w:rPr>
          <w:rFonts w:ascii="Times New Roman" w:hAnsi="Times New Roman"/>
          <w:sz w:val="24"/>
          <w:szCs w:val="24"/>
        </w:rPr>
        <w:t>, representando o legislativo de Tapejara</w:t>
      </w:r>
      <w:r>
        <w:rPr>
          <w:rFonts w:ascii="Times New Roman" w:hAnsi="Times New Roman"/>
          <w:sz w:val="24"/>
          <w:szCs w:val="24"/>
        </w:rPr>
        <w:t>.</w:t>
      </w:r>
    </w:p>
    <w:p w14:paraId="789B1CAE" w14:textId="77777777" w:rsidR="002A3027" w:rsidRDefault="002A3027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9CABB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32F0A" w14:textId="77777777" w:rsidR="002921DE" w:rsidRDefault="002921DE" w:rsidP="00292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26307AEF" w14:textId="1E05E458" w:rsidR="002921DE" w:rsidRDefault="002921DE" w:rsidP="00292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877663">
        <w:rPr>
          <w:rFonts w:ascii="Times New Roman" w:hAnsi="Times New Roman"/>
          <w:sz w:val="24"/>
          <w:szCs w:val="24"/>
        </w:rPr>
        <w:t>1</w:t>
      </w:r>
      <w:r w:rsidR="000E73EA">
        <w:rPr>
          <w:rFonts w:ascii="Times New Roman" w:hAnsi="Times New Roman"/>
          <w:sz w:val="24"/>
          <w:szCs w:val="24"/>
        </w:rPr>
        <w:t>1</w:t>
      </w:r>
      <w:r w:rsidR="00271403">
        <w:rPr>
          <w:rFonts w:ascii="Times New Roman" w:hAnsi="Times New Roman"/>
          <w:sz w:val="24"/>
          <w:szCs w:val="24"/>
        </w:rPr>
        <w:t xml:space="preserve"> de </w:t>
      </w:r>
      <w:r w:rsidR="00877663">
        <w:rPr>
          <w:rFonts w:ascii="Times New Roman" w:hAnsi="Times New Roman"/>
          <w:sz w:val="24"/>
          <w:szCs w:val="24"/>
        </w:rPr>
        <w:t>deze</w:t>
      </w:r>
      <w:r w:rsidR="000E73EA">
        <w:rPr>
          <w:rFonts w:ascii="Times New Roman" w:hAnsi="Times New Roman"/>
          <w:sz w:val="24"/>
          <w:szCs w:val="24"/>
        </w:rPr>
        <w:t>m</w:t>
      </w:r>
      <w:r w:rsidR="0027140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proofErr w:type="gramEnd"/>
    </w:p>
    <w:p w14:paraId="2CE8F6AC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4BE1C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215918" w14:textId="44AC0222" w:rsidR="002921DE" w:rsidRDefault="002921DE" w:rsidP="0029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ADRIANA BUENO ARTUZI</w:t>
      </w:r>
    </w:p>
    <w:p w14:paraId="6C63EAB3" w14:textId="16ABEB3C" w:rsidR="002921DE" w:rsidRDefault="002921DE" w:rsidP="0029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 da Câmara Municipal de Vereadores</w:t>
      </w:r>
    </w:p>
    <w:p w14:paraId="502FBC5A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26D362" w14:textId="77777777" w:rsidR="003F26EC" w:rsidRDefault="003F26EC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259B51E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5686135E" w14:textId="521A1064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877663">
        <w:rPr>
          <w:rFonts w:ascii="Times New Roman" w:hAnsi="Times New Roman"/>
          <w:sz w:val="24"/>
          <w:szCs w:val="24"/>
        </w:rPr>
        <w:t>1</w:t>
      </w:r>
      <w:r w:rsidR="000E73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77663">
        <w:rPr>
          <w:rFonts w:ascii="Times New Roman" w:hAnsi="Times New Roman"/>
          <w:sz w:val="24"/>
          <w:szCs w:val="24"/>
        </w:rPr>
        <w:t>deze</w:t>
      </w:r>
      <w:r w:rsidR="000E73EA">
        <w:rPr>
          <w:rFonts w:ascii="Times New Roman" w:hAnsi="Times New Roman"/>
          <w:sz w:val="24"/>
          <w:szCs w:val="24"/>
        </w:rPr>
        <w:t>m</w:t>
      </w:r>
      <w:r w:rsidR="0027140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de 2024</w:t>
      </w:r>
    </w:p>
    <w:p w14:paraId="0DC12291" w14:textId="77777777" w:rsidR="002921DE" w:rsidRDefault="002921DE" w:rsidP="00292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921DE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6044A" w14:textId="77777777" w:rsidR="003F26EC" w:rsidRDefault="003F26EC" w:rsidP="0082228B">
      <w:pPr>
        <w:spacing w:after="0" w:line="240" w:lineRule="auto"/>
      </w:pPr>
      <w:r>
        <w:separator/>
      </w:r>
    </w:p>
  </w:endnote>
  <w:endnote w:type="continuationSeparator" w:id="0">
    <w:p w14:paraId="07025B34" w14:textId="77777777" w:rsidR="003F26EC" w:rsidRDefault="003F26E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5082" w14:textId="77777777" w:rsidR="003F26EC" w:rsidRDefault="003F26EC" w:rsidP="0082228B">
      <w:pPr>
        <w:spacing w:after="0" w:line="240" w:lineRule="auto"/>
      </w:pPr>
      <w:r>
        <w:separator/>
      </w:r>
    </w:p>
  </w:footnote>
  <w:footnote w:type="continuationSeparator" w:id="0">
    <w:p w14:paraId="3FA7CB8B" w14:textId="77777777" w:rsidR="003F26EC" w:rsidRDefault="003F26E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3F26EC" w:rsidRDefault="003F26E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style="position:absolute;left:0;text-align:left;margin-left:0;margin-top:0;width:589.05pt;height:833.55pt;z-index:-251639808;mso-wrap-edited:f;mso-position-horizontal:center;mso-position-horizontal-relative:margin;mso-position-vertical:center;mso-position-vertical-relative:margin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3F26EC" w:rsidRDefault="003F26E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style="position:absolute;left:0;text-align:left;margin-left:0;margin-top:0;width:589.05pt;height:833.55pt;z-index:-251637760;mso-wrap-edited:f;mso-position-horizontal:center;mso-position-horizontal-relative:margin;mso-position-vertical:center;mso-position-vertical-relative:margin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3F26EC" w:rsidRDefault="003F26E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style="position:absolute;left:0;text-align:left;margin-left:0;margin-top:0;width:589.05pt;height:833.55pt;z-index:-251641856;mso-wrap-edited:f;mso-position-horizontal:center;mso-position-horizontal-relative:margin;mso-position-vertical:center;mso-position-vertical-relative:margin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525B"/>
    <w:rsid w:val="000767DE"/>
    <w:rsid w:val="0008567E"/>
    <w:rsid w:val="000C50A9"/>
    <w:rsid w:val="000E73EA"/>
    <w:rsid w:val="0010237D"/>
    <w:rsid w:val="00183F04"/>
    <w:rsid w:val="00191ABF"/>
    <w:rsid w:val="001B1EFC"/>
    <w:rsid w:val="001C6238"/>
    <w:rsid w:val="0020456D"/>
    <w:rsid w:val="0022518C"/>
    <w:rsid w:val="00226CE8"/>
    <w:rsid w:val="0026300B"/>
    <w:rsid w:val="00271403"/>
    <w:rsid w:val="002861C8"/>
    <w:rsid w:val="002921DE"/>
    <w:rsid w:val="00292AB0"/>
    <w:rsid w:val="002A3027"/>
    <w:rsid w:val="002E063F"/>
    <w:rsid w:val="002E694D"/>
    <w:rsid w:val="002F5C56"/>
    <w:rsid w:val="00350084"/>
    <w:rsid w:val="003A2B6E"/>
    <w:rsid w:val="003C2B56"/>
    <w:rsid w:val="003F26EC"/>
    <w:rsid w:val="0042033A"/>
    <w:rsid w:val="00466FC1"/>
    <w:rsid w:val="0049757A"/>
    <w:rsid w:val="004E0ACB"/>
    <w:rsid w:val="004E7D58"/>
    <w:rsid w:val="00536492"/>
    <w:rsid w:val="00577DD3"/>
    <w:rsid w:val="005A2094"/>
    <w:rsid w:val="005A6C63"/>
    <w:rsid w:val="0060025E"/>
    <w:rsid w:val="00613B27"/>
    <w:rsid w:val="00620EE6"/>
    <w:rsid w:val="00664B50"/>
    <w:rsid w:val="00685921"/>
    <w:rsid w:val="006D1DB8"/>
    <w:rsid w:val="006F3616"/>
    <w:rsid w:val="007001E1"/>
    <w:rsid w:val="00747CB6"/>
    <w:rsid w:val="007652A6"/>
    <w:rsid w:val="0080004D"/>
    <w:rsid w:val="00802094"/>
    <w:rsid w:val="0080682D"/>
    <w:rsid w:val="00814537"/>
    <w:rsid w:val="0082228B"/>
    <w:rsid w:val="00841A1D"/>
    <w:rsid w:val="0085700F"/>
    <w:rsid w:val="00877663"/>
    <w:rsid w:val="00883D87"/>
    <w:rsid w:val="00885FEB"/>
    <w:rsid w:val="008C5C18"/>
    <w:rsid w:val="008F0D97"/>
    <w:rsid w:val="008F47AD"/>
    <w:rsid w:val="008F6D61"/>
    <w:rsid w:val="00901320"/>
    <w:rsid w:val="00934AF3"/>
    <w:rsid w:val="00943C94"/>
    <w:rsid w:val="00950733"/>
    <w:rsid w:val="0096103B"/>
    <w:rsid w:val="009A0210"/>
    <w:rsid w:val="009B2FC1"/>
    <w:rsid w:val="009C7DDE"/>
    <w:rsid w:val="009E7B48"/>
    <w:rsid w:val="00A205E6"/>
    <w:rsid w:val="00A9698A"/>
    <w:rsid w:val="00AA6A42"/>
    <w:rsid w:val="00AF0CB1"/>
    <w:rsid w:val="00B426C1"/>
    <w:rsid w:val="00B6570F"/>
    <w:rsid w:val="00B657A1"/>
    <w:rsid w:val="00B963FF"/>
    <w:rsid w:val="00BD260B"/>
    <w:rsid w:val="00BD333F"/>
    <w:rsid w:val="00C171B8"/>
    <w:rsid w:val="00C348C2"/>
    <w:rsid w:val="00C654B9"/>
    <w:rsid w:val="00C748EB"/>
    <w:rsid w:val="00CF518D"/>
    <w:rsid w:val="00D579A3"/>
    <w:rsid w:val="00D67B23"/>
    <w:rsid w:val="00D95761"/>
    <w:rsid w:val="00DA08F7"/>
    <w:rsid w:val="00DC475E"/>
    <w:rsid w:val="00DE34D9"/>
    <w:rsid w:val="00E02AB9"/>
    <w:rsid w:val="00E2244F"/>
    <w:rsid w:val="00E5442D"/>
    <w:rsid w:val="00E8222D"/>
    <w:rsid w:val="00E822F4"/>
    <w:rsid w:val="00E938FC"/>
    <w:rsid w:val="00E97BE6"/>
    <w:rsid w:val="00EA2BDE"/>
    <w:rsid w:val="00EA7806"/>
    <w:rsid w:val="00EB0733"/>
    <w:rsid w:val="00EC4285"/>
    <w:rsid w:val="00F22BEE"/>
    <w:rsid w:val="00F51915"/>
    <w:rsid w:val="00FB5A3E"/>
    <w:rsid w:val="00FC2279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0915-8834-4689-A0DC-E50B91C2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1</cp:revision>
  <cp:lastPrinted>2024-12-11T21:23:00Z</cp:lastPrinted>
  <dcterms:created xsi:type="dcterms:W3CDTF">2023-07-05T18:37:00Z</dcterms:created>
  <dcterms:modified xsi:type="dcterms:W3CDTF">2024-12-12T12:53:00Z</dcterms:modified>
</cp:coreProperties>
</file>