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5C" w:rsidRPr="00F46041" w:rsidRDefault="00E11C5C" w:rsidP="002611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1C5C" w:rsidRPr="00F46041" w:rsidRDefault="00E11C5C" w:rsidP="002611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11C5C" w:rsidRPr="00F46041" w:rsidRDefault="00E11C5C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6D12" w:rsidRDefault="00916D12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6D12" w:rsidRDefault="00916D12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3AF4" w:rsidRPr="00F46041" w:rsidRDefault="007A3AF4" w:rsidP="00E11C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 xml:space="preserve">EMENDA </w:t>
      </w:r>
      <w:r w:rsidR="00002F1E">
        <w:rPr>
          <w:rFonts w:ascii="Arial" w:hAnsi="Arial" w:cs="Arial"/>
          <w:b/>
          <w:sz w:val="24"/>
          <w:szCs w:val="24"/>
        </w:rPr>
        <w:t xml:space="preserve">ADITIVA E </w:t>
      </w:r>
      <w:r w:rsidRPr="00F46041">
        <w:rPr>
          <w:rFonts w:ascii="Arial" w:hAnsi="Arial" w:cs="Arial"/>
          <w:b/>
          <w:sz w:val="24"/>
          <w:szCs w:val="24"/>
        </w:rPr>
        <w:t>MODI</w:t>
      </w:r>
      <w:r w:rsidR="00BB5C38" w:rsidRPr="00F46041">
        <w:rPr>
          <w:rFonts w:ascii="Arial" w:hAnsi="Arial" w:cs="Arial"/>
          <w:b/>
          <w:sz w:val="24"/>
          <w:szCs w:val="24"/>
        </w:rPr>
        <w:t>FICATIVA AO PROJETO DE LEI Nº 081</w:t>
      </w:r>
      <w:r w:rsidRPr="00F46041">
        <w:rPr>
          <w:rFonts w:ascii="Arial" w:hAnsi="Arial" w:cs="Arial"/>
          <w:b/>
          <w:sz w:val="24"/>
          <w:szCs w:val="24"/>
        </w:rPr>
        <w:t>/2021 EXECUTIVO</w:t>
      </w:r>
    </w:p>
    <w:p w:rsidR="007A3AF4" w:rsidRDefault="007A3AF4" w:rsidP="00261107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6041" w:rsidRPr="00F46041" w:rsidRDefault="00F46041" w:rsidP="00002F1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Senhor Presidente</w:t>
      </w: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Senhores Vereadores</w:t>
      </w:r>
    </w:p>
    <w:p w:rsidR="007A3AF4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041" w:rsidRPr="00F46041" w:rsidRDefault="00F46041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3AF4" w:rsidRPr="00F46041" w:rsidRDefault="009E2738" w:rsidP="00261107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6041">
        <w:rPr>
          <w:rFonts w:ascii="Arial" w:hAnsi="Arial" w:cs="Arial"/>
          <w:color w:val="000000" w:themeColor="text1"/>
          <w:sz w:val="24"/>
          <w:szCs w:val="24"/>
        </w:rPr>
        <w:t>A</w:t>
      </w:r>
      <w:r w:rsidR="007A3AF4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Vereador</w:t>
      </w:r>
      <w:r w:rsidR="00BB5C38" w:rsidRPr="00F46041">
        <w:rPr>
          <w:rFonts w:ascii="Arial" w:hAnsi="Arial" w:cs="Arial"/>
          <w:b/>
          <w:color w:val="000000" w:themeColor="text1"/>
          <w:sz w:val="24"/>
          <w:szCs w:val="24"/>
        </w:rPr>
        <w:t>a ADRIANA BUENO ARTUZI</w:t>
      </w:r>
      <w:r w:rsidR="007A3AF4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>com assento nesta Casa Legislativa, vem diante do Senhor Presidente e dos demais edis, requerer que após as devidas tramitações regimentais com base no Art. 133, Inciso III, e Art. 135, Paragrafo Único, do Regimento Interno, que seja apreciada e aprovada a presente Emenda</w:t>
      </w:r>
      <w:r w:rsidRPr="00F46041">
        <w:rPr>
          <w:rFonts w:ascii="Arial" w:hAnsi="Arial" w:cs="Arial"/>
          <w:color w:val="000000" w:themeColor="text1"/>
          <w:sz w:val="24"/>
          <w:szCs w:val="24"/>
        </w:rPr>
        <w:t xml:space="preserve"> Aditiva e</w:t>
      </w:r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 xml:space="preserve"> Modif</w:t>
      </w:r>
      <w:r w:rsidR="00BB5C38" w:rsidRPr="00F46041">
        <w:rPr>
          <w:rFonts w:ascii="Arial" w:hAnsi="Arial" w:cs="Arial"/>
          <w:color w:val="000000" w:themeColor="text1"/>
          <w:sz w:val="24"/>
          <w:szCs w:val="24"/>
        </w:rPr>
        <w:t>icativa ao Projeto de Lei nº 081</w:t>
      </w:r>
      <w:r w:rsidR="007A3AF4" w:rsidRPr="00F46041">
        <w:rPr>
          <w:rFonts w:ascii="Arial" w:hAnsi="Arial" w:cs="Arial"/>
          <w:color w:val="000000" w:themeColor="text1"/>
          <w:sz w:val="24"/>
          <w:szCs w:val="24"/>
        </w:rPr>
        <w:t xml:space="preserve">/2021, desta Câmara de Vereadores, que altera a redação, seguintes termos: </w:t>
      </w:r>
    </w:p>
    <w:p w:rsidR="009E2738" w:rsidRPr="00F46041" w:rsidRDefault="009E2738" w:rsidP="009E2738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</w:p>
    <w:p w:rsidR="009E2738" w:rsidRPr="00916D12" w:rsidRDefault="006B76A6" w:rsidP="009E2738">
      <w:pPr>
        <w:spacing w:after="200" w:line="276" w:lineRule="auto"/>
        <w:ind w:firstLine="1701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Acrescenta</w:t>
      </w:r>
      <w:r w:rsidR="009E2738" w:rsidRPr="00916D12">
        <w:rPr>
          <w:rFonts w:ascii="Arial" w:eastAsia="Calibri" w:hAnsi="Arial" w:cs="Arial"/>
          <w:b/>
          <w:sz w:val="24"/>
          <w:szCs w:val="24"/>
        </w:rPr>
        <w:t xml:space="preserve"> “Paragrafo Único” do Artigo 1º que vigerá com a seguinte redação:</w:t>
      </w:r>
    </w:p>
    <w:p w:rsidR="009E2738" w:rsidRPr="00916D12" w:rsidRDefault="009E2738" w:rsidP="009E2738">
      <w:pPr>
        <w:widowControl w:val="0"/>
        <w:autoSpaceDE w:val="0"/>
        <w:autoSpaceDN w:val="0"/>
        <w:spacing w:before="120" w:after="120" w:line="360" w:lineRule="auto"/>
        <w:ind w:right="68" w:firstLine="720"/>
        <w:jc w:val="both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</w:p>
    <w:p w:rsidR="009E2738" w:rsidRPr="00916D12" w:rsidRDefault="009E2738" w:rsidP="009E2738">
      <w:pPr>
        <w:widowControl w:val="0"/>
        <w:autoSpaceDE w:val="0"/>
        <w:autoSpaceDN w:val="0"/>
        <w:spacing w:before="120" w:after="120" w:line="360" w:lineRule="auto"/>
        <w:ind w:right="68" w:firstLine="720"/>
        <w:jc w:val="both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  <w:r w:rsidRPr="00916D12">
        <w:rPr>
          <w:rFonts w:ascii="Arial" w:eastAsia="Arial" w:hAnsi="Arial" w:cs="Arial"/>
          <w:b/>
          <w:sz w:val="24"/>
          <w:szCs w:val="24"/>
          <w:lang w:val="pt-PT" w:eastAsia="pt-PT" w:bidi="pt-PT"/>
        </w:rPr>
        <w:t>Art. 1º [...]</w:t>
      </w:r>
    </w:p>
    <w:p w:rsidR="009E2738" w:rsidRPr="00916D12" w:rsidRDefault="009E2738" w:rsidP="009E2738">
      <w:pPr>
        <w:widowControl w:val="0"/>
        <w:autoSpaceDE w:val="0"/>
        <w:autoSpaceDN w:val="0"/>
        <w:spacing w:before="120" w:after="120" w:line="360" w:lineRule="auto"/>
        <w:ind w:right="68" w:firstLine="720"/>
        <w:jc w:val="both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  <w:r w:rsidRPr="00916D12">
        <w:rPr>
          <w:rFonts w:ascii="Arial" w:eastAsia="Arial" w:hAnsi="Arial" w:cs="Arial"/>
          <w:b/>
          <w:sz w:val="24"/>
          <w:szCs w:val="24"/>
          <w:lang w:val="pt-PT" w:eastAsia="pt-PT" w:bidi="pt-PT"/>
        </w:rPr>
        <w:t>1 – [descrição da área]</w:t>
      </w:r>
    </w:p>
    <w:p w:rsidR="009E2738" w:rsidRPr="00916D12" w:rsidRDefault="009E2738" w:rsidP="009E2738">
      <w:pPr>
        <w:widowControl w:val="0"/>
        <w:autoSpaceDE w:val="0"/>
        <w:autoSpaceDN w:val="0"/>
        <w:spacing w:before="120" w:after="120" w:line="360" w:lineRule="auto"/>
        <w:ind w:right="68" w:firstLine="720"/>
        <w:jc w:val="both"/>
        <w:rPr>
          <w:rFonts w:ascii="Arial" w:eastAsia="Arial" w:hAnsi="Arial" w:cs="Arial"/>
          <w:b/>
          <w:sz w:val="24"/>
          <w:szCs w:val="24"/>
          <w:lang w:val="pt-PT" w:eastAsia="pt-PT" w:bidi="pt-PT"/>
        </w:rPr>
      </w:pPr>
      <w:r w:rsidRPr="00916D12">
        <w:rPr>
          <w:rFonts w:ascii="Arial" w:eastAsia="Arial" w:hAnsi="Arial" w:cs="Arial"/>
          <w:b/>
          <w:sz w:val="24"/>
          <w:szCs w:val="24"/>
          <w:lang w:val="pt-PT" w:eastAsia="pt-PT" w:bidi="pt-PT"/>
        </w:rPr>
        <w:t>Pagrafo Único – A área desafetada por este artigo será substituida por área equivalente em medidas na Matricula nº 27.304 do Oficio de Registro de Imóiveis da Comarca de Tapejara, de propriedade do Muncícpio.</w:t>
      </w:r>
    </w:p>
    <w:p w:rsidR="009E2738" w:rsidRDefault="00916D12" w:rsidP="0026110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.......</w:t>
      </w:r>
      <w:proofErr w:type="gramEnd"/>
    </w:p>
    <w:p w:rsidR="00916D12" w:rsidRPr="00F46041" w:rsidRDefault="00916D12" w:rsidP="0026110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D12" w:rsidRDefault="00916D12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D12" w:rsidRDefault="00916D12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D12" w:rsidRDefault="00916D12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D12" w:rsidRDefault="00916D12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D12" w:rsidRDefault="00916D12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6D12" w:rsidRDefault="00916D12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4151" w:rsidRPr="00F46041" w:rsidRDefault="007A3AF4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>MODIFICA</w:t>
      </w:r>
      <w:r w:rsidR="00014151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o § Paragrafo 2º do artigo 5º</w:t>
      </w:r>
      <w:r w:rsidR="00EC5DC1" w:rsidRPr="00F4604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14151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Finda ou revogada a cessão, o imóvel retornará ao Município, 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 xml:space="preserve">não </w:t>
      </w:r>
      <w:r w:rsidR="00014151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tendo a cessionária direito a 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 xml:space="preserve">qualquer </w:t>
      </w:r>
      <w:r w:rsidR="00014151" w:rsidRPr="00F46041">
        <w:rPr>
          <w:rFonts w:ascii="Arial" w:hAnsi="Arial" w:cs="Arial"/>
          <w:b/>
          <w:color w:val="000000" w:themeColor="text1"/>
          <w:sz w:val="24"/>
          <w:szCs w:val="24"/>
        </w:rPr>
        <w:t>indenização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014151" w:rsidRPr="00F4604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14151" w:rsidRPr="00F46041" w:rsidRDefault="00014151" w:rsidP="00014151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4151" w:rsidRPr="00F46041" w:rsidRDefault="00014151" w:rsidP="00014151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6041">
        <w:rPr>
          <w:rFonts w:ascii="Arial" w:hAnsi="Arial" w:cs="Arial"/>
          <w:color w:val="000000" w:themeColor="text1"/>
          <w:sz w:val="24"/>
          <w:szCs w:val="24"/>
        </w:rPr>
        <w:t>[...]</w:t>
      </w:r>
    </w:p>
    <w:p w:rsidR="00014151" w:rsidRPr="00F46041" w:rsidRDefault="00014151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4151" w:rsidRPr="00F46041" w:rsidRDefault="00014151" w:rsidP="00014151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>O § 2º do artigo 5º</w:t>
      </w:r>
      <w:r w:rsidRPr="00F46041">
        <w:rPr>
          <w:sz w:val="24"/>
          <w:szCs w:val="24"/>
        </w:rPr>
        <w:t xml:space="preserve"> </w:t>
      </w: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>Projeto de Lei nº 081/2021, do Poder Executivo, passa a vigorar com a seguinte redação: Finda ou revogada a cessão, o im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 xml:space="preserve">óvel retornará ao Município, </w:t>
      </w:r>
      <w:r w:rsidRPr="00F46041">
        <w:rPr>
          <w:rFonts w:ascii="Arial" w:hAnsi="Arial" w:cs="Arial"/>
          <w:b/>
          <w:color w:val="000000" w:themeColor="text1"/>
          <w:sz w:val="24"/>
          <w:szCs w:val="24"/>
        </w:rPr>
        <w:t>tendo a cessionária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 xml:space="preserve"> direito a indenização</w:t>
      </w:r>
      <w:r w:rsidR="00916D12" w:rsidRPr="00916D12">
        <w:rPr>
          <w:rFonts w:ascii="Arial" w:hAnsi="Arial" w:cs="Arial"/>
          <w:b/>
          <w:color w:val="000000" w:themeColor="text1"/>
          <w:sz w:val="24"/>
          <w:szCs w:val="24"/>
        </w:rPr>
        <w:t>, do que el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916D12" w:rsidRPr="00916D12">
        <w:rPr>
          <w:rFonts w:ascii="Arial" w:hAnsi="Arial" w:cs="Arial"/>
          <w:b/>
          <w:color w:val="000000" w:themeColor="text1"/>
          <w:sz w:val="24"/>
          <w:szCs w:val="24"/>
        </w:rPr>
        <w:t xml:space="preserve"> t</w:t>
      </w:r>
      <w:r w:rsidR="00916D12">
        <w:rPr>
          <w:rFonts w:ascii="Arial" w:hAnsi="Arial" w:cs="Arial"/>
          <w:b/>
          <w:color w:val="000000" w:themeColor="text1"/>
          <w:sz w:val="24"/>
          <w:szCs w:val="24"/>
        </w:rPr>
        <w:t>enha c</w:t>
      </w:r>
      <w:r w:rsidR="00916D12" w:rsidRPr="00916D12">
        <w:rPr>
          <w:rFonts w:ascii="Arial" w:hAnsi="Arial" w:cs="Arial"/>
          <w:b/>
          <w:color w:val="000000" w:themeColor="text1"/>
          <w:sz w:val="24"/>
          <w:szCs w:val="24"/>
        </w:rPr>
        <w:t>onstruído.</w:t>
      </w: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3AF4" w:rsidRPr="00F46041" w:rsidRDefault="007A3AF4" w:rsidP="006E3E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6041">
        <w:rPr>
          <w:rFonts w:ascii="Arial" w:hAnsi="Arial" w:cs="Arial"/>
          <w:sz w:val="24"/>
          <w:szCs w:val="24"/>
        </w:rPr>
        <w:t>Sala das Sessõ</w:t>
      </w:r>
      <w:r w:rsidR="009E2738" w:rsidRPr="00F46041">
        <w:rPr>
          <w:rFonts w:ascii="Arial" w:hAnsi="Arial" w:cs="Arial"/>
          <w:sz w:val="24"/>
          <w:szCs w:val="24"/>
        </w:rPr>
        <w:t>es Zalmair João Roier (Alemão) 06 de dezembro</w:t>
      </w:r>
      <w:r w:rsidRPr="00F46041">
        <w:rPr>
          <w:rFonts w:ascii="Arial" w:hAnsi="Arial" w:cs="Arial"/>
          <w:sz w:val="24"/>
          <w:szCs w:val="24"/>
        </w:rPr>
        <w:t xml:space="preserve"> de 2021.</w:t>
      </w: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1107" w:rsidRPr="00F46041" w:rsidRDefault="00261107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5DC1" w:rsidRPr="00F46041" w:rsidRDefault="00EC5DC1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1107" w:rsidRPr="00F46041" w:rsidRDefault="00261107" w:rsidP="002611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2738" w:rsidRPr="00F46041" w:rsidRDefault="009E2738" w:rsidP="00EC5D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 xml:space="preserve">Adriana Bueno Artuzi </w:t>
      </w:r>
    </w:p>
    <w:p w:rsidR="007A3AF4" w:rsidRPr="00F46041" w:rsidRDefault="007A3AF4" w:rsidP="00EC5D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6041">
        <w:rPr>
          <w:rFonts w:ascii="Arial" w:hAnsi="Arial" w:cs="Arial"/>
          <w:b/>
          <w:sz w:val="24"/>
          <w:szCs w:val="24"/>
        </w:rPr>
        <w:t>Vereador</w:t>
      </w:r>
      <w:r w:rsidR="009E2738" w:rsidRPr="00F46041">
        <w:rPr>
          <w:rFonts w:ascii="Arial" w:hAnsi="Arial" w:cs="Arial"/>
          <w:b/>
          <w:sz w:val="24"/>
          <w:szCs w:val="24"/>
        </w:rPr>
        <w:t>a</w:t>
      </w:r>
      <w:r w:rsidRPr="00F46041">
        <w:rPr>
          <w:rFonts w:ascii="Arial" w:hAnsi="Arial" w:cs="Arial"/>
          <w:b/>
          <w:sz w:val="24"/>
          <w:szCs w:val="24"/>
        </w:rPr>
        <w:t xml:space="preserve"> - PP</w:t>
      </w:r>
    </w:p>
    <w:p w:rsidR="007A3AF4" w:rsidRPr="00F46041" w:rsidRDefault="007A3AF4" w:rsidP="00261107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A3AF4" w:rsidRPr="00F46041" w:rsidRDefault="007A3AF4" w:rsidP="00261107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6041" w:rsidRPr="00F46041" w:rsidRDefault="00F4604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F46041" w:rsidRPr="00F46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A6" w:rsidRDefault="006B76A6" w:rsidP="00F46041">
      <w:pPr>
        <w:spacing w:after="0" w:line="240" w:lineRule="auto"/>
      </w:pPr>
      <w:r>
        <w:separator/>
      </w:r>
    </w:p>
  </w:endnote>
  <w:endnote w:type="continuationSeparator" w:id="0">
    <w:p w:rsidR="006B76A6" w:rsidRDefault="006B76A6" w:rsidP="00F4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A6" w:rsidRDefault="006B76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A6" w:rsidRDefault="006B76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A6" w:rsidRDefault="006B76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A6" w:rsidRDefault="006B76A6" w:rsidP="00F46041">
      <w:pPr>
        <w:spacing w:after="0" w:line="240" w:lineRule="auto"/>
      </w:pPr>
      <w:r>
        <w:separator/>
      </w:r>
    </w:p>
  </w:footnote>
  <w:footnote w:type="continuationSeparator" w:id="0">
    <w:p w:rsidR="006B76A6" w:rsidRDefault="006B76A6" w:rsidP="00F4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A6" w:rsidRDefault="006B76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A6" w:rsidRDefault="00002F1E">
    <w:pPr>
      <w:pStyle w:val="Cabealho"/>
    </w:pPr>
    <w:r>
      <w:rPr>
        <w:noProof/>
        <w:lang w:eastAsia="pt-BR"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49" type="#_x0000_t75" alt="/Users/douglascadini/iCloud Drive (Arquivo)/Documents/ORANGE/__NOVOS/CAMARA DE VEREADORES/JOBS/2021_10_04_identidade_/arquivos/oficio_timbrado.png" style="position:absolute;margin-left:-86.6pt;margin-top:-73.05pt;width:597.95pt;height:846.2pt;z-index:-251658752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A6" w:rsidRDefault="006B76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4"/>
    <w:rsid w:val="000007D9"/>
    <w:rsid w:val="00002F1E"/>
    <w:rsid w:val="00014151"/>
    <w:rsid w:val="00261107"/>
    <w:rsid w:val="003B63BF"/>
    <w:rsid w:val="00571B5A"/>
    <w:rsid w:val="00616706"/>
    <w:rsid w:val="00620EE6"/>
    <w:rsid w:val="006B76A6"/>
    <w:rsid w:val="006E3EE6"/>
    <w:rsid w:val="007A3AF4"/>
    <w:rsid w:val="00916D12"/>
    <w:rsid w:val="0093327E"/>
    <w:rsid w:val="009E2738"/>
    <w:rsid w:val="00BB5C38"/>
    <w:rsid w:val="00E11C5C"/>
    <w:rsid w:val="00EC5DC1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F4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041"/>
  </w:style>
  <w:style w:type="paragraph" w:styleId="Rodap">
    <w:name w:val="footer"/>
    <w:basedOn w:val="Normal"/>
    <w:link w:val="Rodap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F4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041"/>
  </w:style>
  <w:style w:type="paragraph" w:styleId="Rodap">
    <w:name w:val="footer"/>
    <w:basedOn w:val="Normal"/>
    <w:link w:val="RodapChar"/>
    <w:uiPriority w:val="99"/>
    <w:unhideWhenUsed/>
    <w:rsid w:val="00F4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2021-12-06T22:26:00Z</cp:lastPrinted>
  <dcterms:created xsi:type="dcterms:W3CDTF">2021-12-06T20:56:00Z</dcterms:created>
  <dcterms:modified xsi:type="dcterms:W3CDTF">2021-12-06T22:27:00Z</dcterms:modified>
</cp:coreProperties>
</file>