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E8" w:rsidRDefault="005712E8" w:rsidP="002774FE">
      <w:pPr>
        <w:jc w:val="center"/>
        <w:rPr>
          <w:rFonts w:ascii="Arial" w:hAnsi="Arial" w:cs="Arial"/>
          <w:b/>
          <w:sz w:val="24"/>
          <w:szCs w:val="24"/>
        </w:rPr>
      </w:pPr>
    </w:p>
    <w:p w:rsidR="005712E8" w:rsidRDefault="005712E8" w:rsidP="002774FE">
      <w:pPr>
        <w:jc w:val="center"/>
        <w:rPr>
          <w:rFonts w:ascii="Arial" w:hAnsi="Arial" w:cs="Arial"/>
          <w:b/>
          <w:sz w:val="24"/>
          <w:szCs w:val="24"/>
        </w:rPr>
      </w:pPr>
    </w:p>
    <w:p w:rsidR="002774FE" w:rsidRPr="005712E8" w:rsidRDefault="005712E8" w:rsidP="002774FE">
      <w:pPr>
        <w:jc w:val="center"/>
        <w:rPr>
          <w:rFonts w:ascii="Arial" w:hAnsi="Arial" w:cs="Arial"/>
          <w:b/>
          <w:sz w:val="24"/>
          <w:szCs w:val="24"/>
        </w:rPr>
      </w:pPr>
      <w:r w:rsidRPr="005712E8">
        <w:rPr>
          <w:rFonts w:ascii="Arial" w:hAnsi="Arial" w:cs="Arial"/>
          <w:b/>
          <w:sz w:val="24"/>
          <w:szCs w:val="24"/>
        </w:rPr>
        <w:t>INDICAÇÃO Nº 085/2021, EM 17 DE</w:t>
      </w:r>
      <w:r w:rsidR="002774FE" w:rsidRPr="005712E8">
        <w:rPr>
          <w:rFonts w:ascii="Arial" w:hAnsi="Arial" w:cs="Arial"/>
          <w:b/>
          <w:sz w:val="24"/>
          <w:szCs w:val="24"/>
        </w:rPr>
        <w:t xml:space="preserve"> </w:t>
      </w:r>
      <w:r w:rsidRPr="005712E8">
        <w:rPr>
          <w:rFonts w:ascii="Arial" w:hAnsi="Arial" w:cs="Arial"/>
          <w:b/>
          <w:sz w:val="24"/>
          <w:szCs w:val="24"/>
        </w:rPr>
        <w:t>MAIO DE</w:t>
      </w:r>
      <w:r w:rsidR="002774FE" w:rsidRPr="005712E8">
        <w:rPr>
          <w:rFonts w:ascii="Arial" w:hAnsi="Arial" w:cs="Arial"/>
          <w:b/>
          <w:sz w:val="24"/>
          <w:szCs w:val="24"/>
        </w:rPr>
        <w:t xml:space="preserve"> 2021.</w:t>
      </w:r>
    </w:p>
    <w:p w:rsidR="002774FE" w:rsidRPr="005712E8" w:rsidRDefault="002774FE" w:rsidP="005712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74FE" w:rsidRPr="005712E8" w:rsidRDefault="002774FE" w:rsidP="005712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2E8">
        <w:rPr>
          <w:rFonts w:ascii="Arial" w:hAnsi="Arial" w:cs="Arial"/>
          <w:sz w:val="24"/>
          <w:szCs w:val="24"/>
        </w:rPr>
        <w:t xml:space="preserve">                              O </w:t>
      </w:r>
      <w:r w:rsidRPr="005712E8">
        <w:rPr>
          <w:rFonts w:ascii="Arial" w:hAnsi="Arial" w:cs="Arial"/>
          <w:b/>
          <w:sz w:val="24"/>
          <w:szCs w:val="24"/>
        </w:rPr>
        <w:t>Vereador</w:t>
      </w:r>
      <w:r w:rsidR="005712E8" w:rsidRPr="005712E8">
        <w:rPr>
          <w:rFonts w:ascii="Arial" w:hAnsi="Arial" w:cs="Arial"/>
          <w:b/>
          <w:sz w:val="24"/>
          <w:szCs w:val="24"/>
        </w:rPr>
        <w:t xml:space="preserve"> Josué Girardi</w:t>
      </w:r>
      <w:r w:rsidRPr="005712E8">
        <w:rPr>
          <w:rFonts w:ascii="Arial" w:hAnsi="Arial" w:cs="Arial"/>
          <w:b/>
          <w:sz w:val="24"/>
          <w:szCs w:val="24"/>
        </w:rPr>
        <w:t xml:space="preserve">, </w:t>
      </w:r>
      <w:r w:rsidRPr="005712E8">
        <w:rPr>
          <w:rFonts w:ascii="Arial" w:hAnsi="Arial" w:cs="Arial"/>
          <w:sz w:val="24"/>
          <w:szCs w:val="24"/>
        </w:rPr>
        <w:t>do</w:t>
      </w:r>
      <w:r w:rsidRPr="005712E8">
        <w:rPr>
          <w:rFonts w:ascii="Arial" w:hAnsi="Arial" w:cs="Arial"/>
          <w:b/>
          <w:sz w:val="24"/>
          <w:szCs w:val="24"/>
        </w:rPr>
        <w:t xml:space="preserve"> PP</w:t>
      </w:r>
      <w:r w:rsidRPr="005712E8">
        <w:rPr>
          <w:rFonts w:ascii="Arial" w:hAnsi="Arial" w:cs="Arial"/>
          <w:sz w:val="24"/>
          <w:szCs w:val="24"/>
        </w:rPr>
        <w:t xml:space="preserve">, com apoio das bancadas do </w:t>
      </w:r>
      <w:r w:rsidRPr="005712E8">
        <w:rPr>
          <w:rFonts w:ascii="Arial" w:hAnsi="Arial" w:cs="Arial"/>
          <w:b/>
          <w:sz w:val="24"/>
          <w:szCs w:val="24"/>
        </w:rPr>
        <w:t>PP</w:t>
      </w:r>
      <w:r w:rsidRPr="005712E8">
        <w:rPr>
          <w:rFonts w:ascii="Arial" w:hAnsi="Arial" w:cs="Arial"/>
          <w:sz w:val="24"/>
          <w:szCs w:val="24"/>
        </w:rPr>
        <w:t xml:space="preserve">, </w:t>
      </w:r>
      <w:r w:rsidRPr="005712E8">
        <w:rPr>
          <w:rFonts w:ascii="Arial" w:hAnsi="Arial" w:cs="Arial"/>
          <w:b/>
          <w:sz w:val="24"/>
          <w:szCs w:val="24"/>
        </w:rPr>
        <w:t>PDT e PSB</w:t>
      </w:r>
      <w:r w:rsidRPr="005712E8">
        <w:rPr>
          <w:rFonts w:ascii="Arial" w:hAnsi="Arial" w:cs="Arial"/>
          <w:sz w:val="24"/>
          <w:szCs w:val="24"/>
        </w:rPr>
        <w:t xml:space="preserve">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2774FE" w:rsidRPr="005712E8" w:rsidRDefault="002774FE" w:rsidP="005712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2E8">
        <w:rPr>
          <w:rFonts w:ascii="Arial" w:hAnsi="Arial" w:cs="Arial"/>
          <w:sz w:val="24"/>
          <w:szCs w:val="24"/>
        </w:rPr>
        <w:t xml:space="preserve">                           “Sugere que o Poder Executivo Municipal, através do setor competente, ESTUDE A POSSIBILIDADE DE </w:t>
      </w:r>
      <w:r w:rsidR="0002575B" w:rsidRPr="005712E8">
        <w:rPr>
          <w:rFonts w:ascii="Arial" w:hAnsi="Arial" w:cs="Arial"/>
          <w:sz w:val="24"/>
          <w:szCs w:val="24"/>
        </w:rPr>
        <w:t>CADASTRAMENTO PARA</w:t>
      </w:r>
      <w:r w:rsidR="00FC4444" w:rsidRPr="005712E8">
        <w:rPr>
          <w:rFonts w:ascii="Arial" w:hAnsi="Arial" w:cs="Arial"/>
          <w:sz w:val="24"/>
          <w:szCs w:val="24"/>
        </w:rPr>
        <w:t xml:space="preserve"> FUTURA</w:t>
      </w:r>
      <w:r w:rsidR="0002575B" w:rsidRPr="005712E8">
        <w:rPr>
          <w:rFonts w:ascii="Arial" w:hAnsi="Arial" w:cs="Arial"/>
          <w:sz w:val="24"/>
          <w:szCs w:val="24"/>
        </w:rPr>
        <w:t>S</w:t>
      </w:r>
      <w:r w:rsidR="00FC4444" w:rsidRPr="005712E8">
        <w:rPr>
          <w:rFonts w:ascii="Arial" w:hAnsi="Arial" w:cs="Arial"/>
          <w:sz w:val="24"/>
          <w:szCs w:val="24"/>
        </w:rPr>
        <w:t xml:space="preserve"> </w:t>
      </w:r>
      <w:r w:rsidRPr="005712E8">
        <w:rPr>
          <w:rFonts w:ascii="Arial" w:hAnsi="Arial" w:cs="Arial"/>
          <w:sz w:val="24"/>
          <w:szCs w:val="24"/>
        </w:rPr>
        <w:t>PAVIM</w:t>
      </w:r>
      <w:r w:rsidR="0002575B" w:rsidRPr="005712E8">
        <w:rPr>
          <w:rFonts w:ascii="Arial" w:hAnsi="Arial" w:cs="Arial"/>
          <w:sz w:val="24"/>
          <w:szCs w:val="24"/>
        </w:rPr>
        <w:t>ENTAÇÕES</w:t>
      </w:r>
      <w:r w:rsidRPr="005712E8">
        <w:rPr>
          <w:rFonts w:ascii="Arial" w:hAnsi="Arial" w:cs="Arial"/>
          <w:sz w:val="24"/>
          <w:szCs w:val="24"/>
        </w:rPr>
        <w:t xml:space="preserve"> DAS</w:t>
      </w:r>
      <w:r w:rsidR="0002575B" w:rsidRPr="005712E8">
        <w:rPr>
          <w:rFonts w:ascii="Arial" w:hAnsi="Arial" w:cs="Arial"/>
          <w:sz w:val="24"/>
          <w:szCs w:val="24"/>
        </w:rPr>
        <w:t xml:space="preserve"> SEGUINTES RUAS / LOCALIZAÇÕES:</w:t>
      </w:r>
    </w:p>
    <w:p w:rsidR="002774FE" w:rsidRPr="005712E8" w:rsidRDefault="005712E8" w:rsidP="005712E8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12E8">
        <w:rPr>
          <w:rFonts w:ascii="Arial" w:hAnsi="Arial" w:cs="Arial"/>
          <w:sz w:val="24"/>
          <w:szCs w:val="24"/>
        </w:rPr>
        <w:t>Travessa entre as Ruas Julio Marin e</w:t>
      </w:r>
      <w:r w:rsidR="002774FE" w:rsidRPr="005712E8">
        <w:rPr>
          <w:rFonts w:ascii="Arial" w:hAnsi="Arial" w:cs="Arial"/>
          <w:sz w:val="24"/>
          <w:szCs w:val="24"/>
        </w:rPr>
        <w:t xml:space="preserve"> Carlos Lindner, próximo ao Mercado São Paulo, em frente </w:t>
      </w:r>
      <w:r w:rsidRPr="005712E8">
        <w:rPr>
          <w:rFonts w:ascii="Arial" w:hAnsi="Arial" w:cs="Arial"/>
          <w:sz w:val="24"/>
          <w:szCs w:val="24"/>
        </w:rPr>
        <w:t>às</w:t>
      </w:r>
      <w:r w:rsidR="002774FE" w:rsidRPr="005712E8">
        <w:rPr>
          <w:rFonts w:ascii="Arial" w:hAnsi="Arial" w:cs="Arial"/>
          <w:sz w:val="24"/>
          <w:szCs w:val="24"/>
        </w:rPr>
        <w:t xml:space="preserve"> Casas de números 02 a 08, no Bairro São Paulo</w:t>
      </w:r>
      <w:r w:rsidR="00FC4444" w:rsidRPr="005712E8">
        <w:rPr>
          <w:rFonts w:ascii="Arial" w:hAnsi="Arial" w:cs="Arial"/>
          <w:sz w:val="24"/>
          <w:szCs w:val="24"/>
        </w:rPr>
        <w:t>;</w:t>
      </w:r>
    </w:p>
    <w:p w:rsidR="002774FE" w:rsidRPr="005712E8" w:rsidRDefault="002774FE" w:rsidP="005712E8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12E8">
        <w:rPr>
          <w:rFonts w:ascii="Arial" w:hAnsi="Arial" w:cs="Arial"/>
          <w:sz w:val="24"/>
          <w:szCs w:val="24"/>
        </w:rPr>
        <w:t>Rua Carlos Lindner, final da Rua</w:t>
      </w:r>
      <w:r w:rsidR="002F07E4" w:rsidRPr="005712E8">
        <w:rPr>
          <w:rFonts w:ascii="Arial" w:hAnsi="Arial" w:cs="Arial"/>
          <w:sz w:val="24"/>
          <w:szCs w:val="24"/>
        </w:rPr>
        <w:t>,</w:t>
      </w:r>
      <w:r w:rsidRPr="005712E8">
        <w:rPr>
          <w:rFonts w:ascii="Arial" w:hAnsi="Arial" w:cs="Arial"/>
          <w:sz w:val="24"/>
          <w:szCs w:val="24"/>
        </w:rPr>
        <w:t xml:space="preserve"> em frente as Casas de números 112 a 122</w:t>
      </w:r>
      <w:r w:rsidR="00FC4444" w:rsidRPr="005712E8">
        <w:rPr>
          <w:rFonts w:ascii="Arial" w:hAnsi="Arial" w:cs="Arial"/>
          <w:sz w:val="24"/>
          <w:szCs w:val="24"/>
        </w:rPr>
        <w:t>, no Bairro São Paulo;</w:t>
      </w:r>
    </w:p>
    <w:p w:rsidR="002F07E4" w:rsidRPr="005712E8" w:rsidRDefault="002F07E4" w:rsidP="005712E8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12E8">
        <w:rPr>
          <w:rFonts w:ascii="Arial" w:hAnsi="Arial" w:cs="Arial"/>
          <w:sz w:val="24"/>
          <w:szCs w:val="24"/>
        </w:rPr>
        <w:t>Rua Osvaldo Cruz, em frente as casas de número 104 a 121, próximo a Indústria Pietrobon, no Bairro São Paulo</w:t>
      </w:r>
    </w:p>
    <w:p w:rsidR="00FC4444" w:rsidRPr="005712E8" w:rsidRDefault="00FC4444" w:rsidP="005712E8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12E8">
        <w:rPr>
          <w:rFonts w:ascii="Arial" w:hAnsi="Arial" w:cs="Arial"/>
          <w:sz w:val="24"/>
          <w:szCs w:val="24"/>
        </w:rPr>
        <w:t>Rua do Comércio, Início em frente a casa de número 392, até início do Loteamento Variza, no Bairro São Cristóvão;</w:t>
      </w:r>
    </w:p>
    <w:p w:rsidR="002774FE" w:rsidRPr="005712E8" w:rsidRDefault="00FC4444" w:rsidP="005712E8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12E8">
        <w:rPr>
          <w:rFonts w:ascii="Arial" w:hAnsi="Arial" w:cs="Arial"/>
          <w:sz w:val="24"/>
          <w:szCs w:val="24"/>
        </w:rPr>
        <w:t>Rua Lateral à Empresa Água Viva Poços Artesianos, ligação entre a Rua do Comércio e Av. 7 de setembro, saída para Passo Fundo, no Bairro São Cristóvão;</w:t>
      </w:r>
    </w:p>
    <w:p w:rsidR="00FC4444" w:rsidRPr="005712E8" w:rsidRDefault="00FC4444" w:rsidP="005712E8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12E8">
        <w:rPr>
          <w:rFonts w:ascii="Arial" w:hAnsi="Arial" w:cs="Arial"/>
          <w:sz w:val="24"/>
          <w:szCs w:val="24"/>
        </w:rPr>
        <w:t>Rua Luis Costa, em frente as casas de numeração 38 a 62, próximo a empresa, Rovani Gás</w:t>
      </w:r>
      <w:r w:rsidR="0002575B" w:rsidRPr="005712E8">
        <w:rPr>
          <w:rFonts w:ascii="Arial" w:hAnsi="Arial" w:cs="Arial"/>
          <w:sz w:val="24"/>
          <w:szCs w:val="24"/>
        </w:rPr>
        <w:t>, seguindo até condomínio próximo, no bairro São Cristóvão;</w:t>
      </w:r>
    </w:p>
    <w:p w:rsidR="0002575B" w:rsidRPr="005712E8" w:rsidRDefault="0002575B" w:rsidP="005712E8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12E8">
        <w:rPr>
          <w:rFonts w:ascii="Arial" w:hAnsi="Arial" w:cs="Arial"/>
          <w:sz w:val="24"/>
          <w:szCs w:val="24"/>
        </w:rPr>
        <w:t xml:space="preserve">Rua 20 de Setembro, em frente as empresas, Marcelinho Radiadores e </w:t>
      </w:r>
      <w:proofErr w:type="spellStart"/>
      <w:r w:rsidRPr="005712E8">
        <w:rPr>
          <w:rFonts w:ascii="Arial" w:hAnsi="Arial" w:cs="Arial"/>
          <w:sz w:val="24"/>
          <w:szCs w:val="24"/>
        </w:rPr>
        <w:t>Funiplast</w:t>
      </w:r>
      <w:proofErr w:type="spellEnd"/>
      <w:r w:rsidRPr="005712E8">
        <w:rPr>
          <w:rFonts w:ascii="Arial" w:hAnsi="Arial" w:cs="Arial"/>
          <w:sz w:val="24"/>
          <w:szCs w:val="24"/>
        </w:rPr>
        <w:t>; Bairro Centro;</w:t>
      </w:r>
    </w:p>
    <w:p w:rsidR="0002575B" w:rsidRPr="005712E8" w:rsidRDefault="0002575B" w:rsidP="005712E8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12E8">
        <w:rPr>
          <w:rFonts w:ascii="Arial" w:hAnsi="Arial" w:cs="Arial"/>
          <w:sz w:val="24"/>
          <w:szCs w:val="24"/>
        </w:rPr>
        <w:t xml:space="preserve">Rua Oreste Dalmina, da empresa Funilaria </w:t>
      </w:r>
      <w:proofErr w:type="spellStart"/>
      <w:r w:rsidRPr="005712E8">
        <w:rPr>
          <w:rFonts w:ascii="Arial" w:hAnsi="Arial" w:cs="Arial"/>
          <w:sz w:val="24"/>
          <w:szCs w:val="24"/>
        </w:rPr>
        <w:t>Berton</w:t>
      </w:r>
      <w:proofErr w:type="spellEnd"/>
      <w:r w:rsidRPr="005712E8">
        <w:rPr>
          <w:rFonts w:ascii="Arial" w:hAnsi="Arial" w:cs="Arial"/>
          <w:sz w:val="24"/>
          <w:szCs w:val="24"/>
        </w:rPr>
        <w:t xml:space="preserve"> até final da rua em frente ao Clube FUNIL, no bairro centro;</w:t>
      </w:r>
    </w:p>
    <w:p w:rsidR="0002575B" w:rsidRDefault="0002575B" w:rsidP="005712E8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12E8">
        <w:rPr>
          <w:rFonts w:ascii="Arial" w:hAnsi="Arial" w:cs="Arial"/>
          <w:sz w:val="24"/>
          <w:szCs w:val="24"/>
        </w:rPr>
        <w:t xml:space="preserve">Rua Eugênio </w:t>
      </w:r>
      <w:proofErr w:type="spellStart"/>
      <w:r w:rsidRPr="005712E8">
        <w:rPr>
          <w:rFonts w:ascii="Arial" w:hAnsi="Arial" w:cs="Arial"/>
          <w:sz w:val="24"/>
          <w:szCs w:val="24"/>
        </w:rPr>
        <w:t>Felini</w:t>
      </w:r>
      <w:proofErr w:type="spellEnd"/>
      <w:r w:rsidRPr="005712E8">
        <w:rPr>
          <w:rFonts w:ascii="Arial" w:hAnsi="Arial" w:cs="Arial"/>
          <w:sz w:val="24"/>
          <w:szCs w:val="24"/>
        </w:rPr>
        <w:t>, ao lado da Empresa FOLHAGRO até em frente casa número 893, no bairro centro;</w:t>
      </w:r>
    </w:p>
    <w:p w:rsidR="00B601AA" w:rsidRDefault="00B601AA" w:rsidP="00B601AA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601AA" w:rsidRDefault="00B601AA" w:rsidP="00B601AA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601AA" w:rsidRPr="005712E8" w:rsidRDefault="00B601AA" w:rsidP="00B601AA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43E5A" w:rsidRPr="005712E8" w:rsidRDefault="00643E5A" w:rsidP="005712E8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12E8">
        <w:rPr>
          <w:rFonts w:ascii="Arial" w:hAnsi="Arial" w:cs="Arial"/>
          <w:sz w:val="24"/>
          <w:szCs w:val="24"/>
        </w:rPr>
        <w:t xml:space="preserve">Rua do Comércio, em frente </w:t>
      </w:r>
      <w:proofErr w:type="gramStart"/>
      <w:r w:rsidRPr="005712E8">
        <w:rPr>
          <w:rFonts w:ascii="Arial" w:hAnsi="Arial" w:cs="Arial"/>
          <w:sz w:val="24"/>
          <w:szCs w:val="24"/>
        </w:rPr>
        <w:t>a</w:t>
      </w:r>
      <w:proofErr w:type="gramEnd"/>
      <w:r w:rsidRPr="005712E8">
        <w:rPr>
          <w:rFonts w:ascii="Arial" w:hAnsi="Arial" w:cs="Arial"/>
          <w:sz w:val="24"/>
          <w:szCs w:val="24"/>
        </w:rPr>
        <w:t xml:space="preserve"> casa de número 2735, incluindo Servidão a Esquerda, no Loteamento Bianchini;</w:t>
      </w:r>
    </w:p>
    <w:p w:rsidR="00FD5698" w:rsidRPr="005712E8" w:rsidRDefault="00FD5698" w:rsidP="005712E8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12E8">
        <w:rPr>
          <w:rFonts w:ascii="Arial" w:hAnsi="Arial" w:cs="Arial"/>
          <w:sz w:val="24"/>
          <w:szCs w:val="24"/>
        </w:rPr>
        <w:t>Rua Murilo Domingues, inicio em frente casa de número 261 até Saída para Ibiaça, no Bairro centro.</w:t>
      </w:r>
    </w:p>
    <w:p w:rsidR="002562CD" w:rsidRPr="005712E8" w:rsidRDefault="003455CE" w:rsidP="005712E8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12E8">
        <w:rPr>
          <w:rFonts w:ascii="Arial" w:hAnsi="Arial" w:cs="Arial"/>
          <w:sz w:val="24"/>
          <w:szCs w:val="24"/>
        </w:rPr>
        <w:t>Rua Cristóvão Colombo, próximo a Empresa Mecânica Figueroa, Bairro Centro;</w:t>
      </w:r>
    </w:p>
    <w:p w:rsidR="003455CE" w:rsidRPr="005712E8" w:rsidRDefault="003455CE" w:rsidP="005712E8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12E8">
        <w:rPr>
          <w:rFonts w:ascii="Arial" w:hAnsi="Arial" w:cs="Arial"/>
          <w:sz w:val="24"/>
          <w:szCs w:val="24"/>
        </w:rPr>
        <w:t>Ru</w:t>
      </w:r>
      <w:r w:rsidR="005712E8" w:rsidRPr="005712E8">
        <w:rPr>
          <w:rFonts w:ascii="Arial" w:hAnsi="Arial" w:cs="Arial"/>
          <w:sz w:val="24"/>
          <w:szCs w:val="24"/>
        </w:rPr>
        <w:t>a Lateral a Indústria Primavera</w:t>
      </w:r>
      <w:r w:rsidRPr="005712E8">
        <w:rPr>
          <w:rFonts w:ascii="Arial" w:hAnsi="Arial" w:cs="Arial"/>
          <w:sz w:val="24"/>
          <w:szCs w:val="24"/>
        </w:rPr>
        <w:t>, em frente Casa</w:t>
      </w:r>
      <w:r w:rsidR="005712E8" w:rsidRPr="005712E8">
        <w:rPr>
          <w:rFonts w:ascii="Arial" w:hAnsi="Arial" w:cs="Arial"/>
          <w:sz w:val="24"/>
          <w:szCs w:val="24"/>
        </w:rPr>
        <w:t xml:space="preserve"> 105 até A</w:t>
      </w:r>
      <w:r w:rsidR="00DE6736" w:rsidRPr="005712E8">
        <w:rPr>
          <w:rFonts w:ascii="Arial" w:hAnsi="Arial" w:cs="Arial"/>
          <w:sz w:val="24"/>
          <w:szCs w:val="24"/>
        </w:rPr>
        <w:t>v.</w:t>
      </w:r>
      <w:r w:rsidR="005712E8" w:rsidRPr="005712E8">
        <w:rPr>
          <w:rFonts w:ascii="Arial" w:hAnsi="Arial" w:cs="Arial"/>
          <w:sz w:val="24"/>
          <w:szCs w:val="24"/>
        </w:rPr>
        <w:t xml:space="preserve"> </w:t>
      </w:r>
      <w:r w:rsidR="00DE6736" w:rsidRPr="005712E8">
        <w:rPr>
          <w:rFonts w:ascii="Arial" w:hAnsi="Arial" w:cs="Arial"/>
          <w:sz w:val="24"/>
          <w:szCs w:val="24"/>
        </w:rPr>
        <w:t>7, bairro São Paulo;</w:t>
      </w:r>
    </w:p>
    <w:p w:rsidR="00DE6736" w:rsidRPr="005712E8" w:rsidRDefault="00DE6736" w:rsidP="005712E8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12E8">
        <w:rPr>
          <w:rFonts w:ascii="Arial" w:hAnsi="Arial" w:cs="Arial"/>
          <w:sz w:val="24"/>
          <w:szCs w:val="24"/>
        </w:rPr>
        <w:t>Rua de En</w:t>
      </w:r>
      <w:r w:rsidR="00933D14" w:rsidRPr="005712E8">
        <w:rPr>
          <w:rFonts w:ascii="Arial" w:hAnsi="Arial" w:cs="Arial"/>
          <w:sz w:val="24"/>
          <w:szCs w:val="24"/>
        </w:rPr>
        <w:t xml:space="preserve">trada ao Bairro São Paulo, lateral a ERS 467 </w:t>
      </w:r>
      <w:r w:rsidR="002F07E4" w:rsidRPr="005712E8">
        <w:rPr>
          <w:rFonts w:ascii="Arial" w:hAnsi="Arial" w:cs="Arial"/>
          <w:sz w:val="24"/>
          <w:szCs w:val="24"/>
        </w:rPr>
        <w:t>(Estrada</w:t>
      </w:r>
      <w:r w:rsidRPr="005712E8">
        <w:rPr>
          <w:rFonts w:ascii="Arial" w:hAnsi="Arial" w:cs="Arial"/>
          <w:sz w:val="24"/>
          <w:szCs w:val="24"/>
        </w:rPr>
        <w:t xml:space="preserve"> </w:t>
      </w:r>
      <w:r w:rsidR="00933D14" w:rsidRPr="005712E8">
        <w:rPr>
          <w:rFonts w:ascii="Arial" w:hAnsi="Arial" w:cs="Arial"/>
          <w:sz w:val="24"/>
          <w:szCs w:val="24"/>
        </w:rPr>
        <w:t>Tapejara a Ibiaça</w:t>
      </w:r>
      <w:r w:rsidR="002F07E4" w:rsidRPr="005712E8">
        <w:rPr>
          <w:rFonts w:ascii="Arial" w:hAnsi="Arial" w:cs="Arial"/>
          <w:sz w:val="24"/>
          <w:szCs w:val="24"/>
        </w:rPr>
        <w:t>)</w:t>
      </w:r>
      <w:r w:rsidRPr="005712E8">
        <w:rPr>
          <w:rFonts w:ascii="Arial" w:hAnsi="Arial" w:cs="Arial"/>
          <w:sz w:val="24"/>
          <w:szCs w:val="24"/>
        </w:rPr>
        <w:t>, próximo Indústria Pietrobon, no Bairro São Paulo.</w:t>
      </w:r>
    </w:p>
    <w:p w:rsidR="002774FE" w:rsidRPr="005712E8" w:rsidRDefault="002774FE" w:rsidP="005712E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774FE" w:rsidRPr="005712E8" w:rsidRDefault="002774FE" w:rsidP="005712E8">
      <w:pPr>
        <w:spacing w:after="0" w:line="360" w:lineRule="auto"/>
        <w:ind w:left="708" w:firstLine="709"/>
        <w:jc w:val="center"/>
        <w:rPr>
          <w:rFonts w:ascii="Arial" w:hAnsi="Arial" w:cs="Arial"/>
          <w:b/>
          <w:sz w:val="24"/>
          <w:szCs w:val="24"/>
        </w:rPr>
      </w:pPr>
      <w:r w:rsidRPr="005712E8">
        <w:rPr>
          <w:rFonts w:ascii="Arial" w:hAnsi="Arial" w:cs="Arial"/>
          <w:b/>
          <w:sz w:val="24"/>
          <w:szCs w:val="24"/>
        </w:rPr>
        <w:t>JUSTIFICATIVA:</w:t>
      </w:r>
    </w:p>
    <w:p w:rsidR="002774FE" w:rsidRPr="005712E8" w:rsidRDefault="002774FE" w:rsidP="00571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2E8">
        <w:rPr>
          <w:rFonts w:ascii="Arial" w:hAnsi="Arial" w:cs="Arial"/>
          <w:sz w:val="24"/>
          <w:szCs w:val="24"/>
        </w:rPr>
        <w:t xml:space="preserve"> Em plenário</w:t>
      </w:r>
      <w:proofErr w:type="gramStart"/>
      <w:r w:rsidRPr="005712E8">
        <w:rPr>
          <w:rFonts w:ascii="Arial" w:hAnsi="Arial" w:cs="Arial"/>
          <w:sz w:val="24"/>
          <w:szCs w:val="24"/>
        </w:rPr>
        <w:t>.....</w:t>
      </w:r>
      <w:proofErr w:type="gramEnd"/>
    </w:p>
    <w:p w:rsidR="005712E8" w:rsidRPr="005712E8" w:rsidRDefault="005712E8" w:rsidP="00571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12E8" w:rsidRPr="005712E8" w:rsidRDefault="005712E8" w:rsidP="00571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74FE" w:rsidRPr="005712E8" w:rsidRDefault="002774FE" w:rsidP="00571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2E8">
        <w:rPr>
          <w:rFonts w:ascii="Arial" w:hAnsi="Arial" w:cs="Arial"/>
          <w:sz w:val="24"/>
          <w:szCs w:val="24"/>
        </w:rPr>
        <w:t xml:space="preserve">                           Contamos com o apoio dos Nobres </w:t>
      </w:r>
      <w:proofErr w:type="gramStart"/>
      <w:r w:rsidRPr="005712E8">
        <w:rPr>
          <w:rFonts w:ascii="Arial" w:hAnsi="Arial" w:cs="Arial"/>
          <w:sz w:val="24"/>
          <w:szCs w:val="24"/>
        </w:rPr>
        <w:t>Edis</w:t>
      </w:r>
      <w:proofErr w:type="gramEnd"/>
      <w:r w:rsidRPr="005712E8">
        <w:rPr>
          <w:rFonts w:ascii="Arial" w:hAnsi="Arial" w:cs="Arial"/>
          <w:sz w:val="24"/>
          <w:szCs w:val="24"/>
        </w:rPr>
        <w:t xml:space="preserve"> e desde já agradecemos,</w:t>
      </w:r>
    </w:p>
    <w:p w:rsidR="002774FE" w:rsidRDefault="002774FE" w:rsidP="005712E8">
      <w:pPr>
        <w:spacing w:after="0" w:line="240" w:lineRule="auto"/>
        <w:ind w:left="1416" w:firstLine="709"/>
        <w:jc w:val="both"/>
        <w:rPr>
          <w:rFonts w:ascii="Arial" w:hAnsi="Arial" w:cs="Arial"/>
          <w:sz w:val="24"/>
          <w:szCs w:val="24"/>
        </w:rPr>
      </w:pPr>
      <w:r w:rsidRPr="005712E8">
        <w:rPr>
          <w:rFonts w:ascii="Arial" w:hAnsi="Arial" w:cs="Arial"/>
          <w:sz w:val="24"/>
          <w:szCs w:val="24"/>
        </w:rPr>
        <w:t xml:space="preserve">   Atenciosamente,</w:t>
      </w:r>
    </w:p>
    <w:p w:rsidR="005712E8" w:rsidRPr="005712E8" w:rsidRDefault="005712E8" w:rsidP="005712E8">
      <w:pPr>
        <w:spacing w:after="0" w:line="240" w:lineRule="auto"/>
        <w:ind w:left="1416" w:firstLine="709"/>
        <w:jc w:val="both"/>
        <w:rPr>
          <w:rFonts w:ascii="Arial" w:hAnsi="Arial" w:cs="Arial"/>
          <w:sz w:val="24"/>
          <w:szCs w:val="24"/>
        </w:rPr>
      </w:pPr>
    </w:p>
    <w:p w:rsidR="002774FE" w:rsidRPr="005712E8" w:rsidRDefault="002774FE" w:rsidP="005712E8">
      <w:pPr>
        <w:spacing w:after="0" w:line="240" w:lineRule="auto"/>
        <w:ind w:left="708" w:firstLine="709"/>
        <w:jc w:val="both"/>
        <w:rPr>
          <w:rFonts w:ascii="Arial" w:hAnsi="Arial" w:cs="Arial"/>
          <w:sz w:val="24"/>
          <w:szCs w:val="24"/>
        </w:rPr>
      </w:pPr>
      <w:r w:rsidRPr="005712E8">
        <w:rPr>
          <w:rFonts w:ascii="Arial" w:hAnsi="Arial" w:cs="Arial"/>
          <w:sz w:val="24"/>
          <w:szCs w:val="24"/>
        </w:rPr>
        <w:t xml:space="preserve">   Sala de Sessões Zalmair João Roier (Alemão).</w:t>
      </w:r>
    </w:p>
    <w:p w:rsidR="002774FE" w:rsidRPr="005712E8" w:rsidRDefault="002774FE" w:rsidP="005712E8">
      <w:pPr>
        <w:spacing w:after="0" w:line="240" w:lineRule="auto"/>
        <w:ind w:left="708" w:firstLine="709"/>
        <w:jc w:val="both"/>
        <w:rPr>
          <w:rFonts w:ascii="Arial" w:hAnsi="Arial" w:cs="Arial"/>
          <w:sz w:val="24"/>
          <w:szCs w:val="24"/>
        </w:rPr>
      </w:pPr>
    </w:p>
    <w:p w:rsidR="002774FE" w:rsidRPr="005712E8" w:rsidRDefault="002774FE" w:rsidP="005712E8">
      <w:pPr>
        <w:spacing w:after="0" w:line="240" w:lineRule="auto"/>
        <w:ind w:left="708" w:firstLine="709"/>
        <w:jc w:val="both"/>
        <w:rPr>
          <w:rFonts w:ascii="Arial" w:hAnsi="Arial" w:cs="Arial"/>
          <w:sz w:val="24"/>
          <w:szCs w:val="24"/>
        </w:rPr>
      </w:pPr>
      <w:r w:rsidRPr="005712E8">
        <w:rPr>
          <w:rFonts w:ascii="Arial" w:hAnsi="Arial" w:cs="Arial"/>
          <w:sz w:val="24"/>
          <w:szCs w:val="24"/>
        </w:rPr>
        <w:t xml:space="preserve">    Tapejara, 17 de Maio de 2021.</w:t>
      </w:r>
    </w:p>
    <w:p w:rsidR="002774FE" w:rsidRPr="005712E8" w:rsidRDefault="002774FE" w:rsidP="00571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6736" w:rsidRPr="005712E8" w:rsidRDefault="00DE6736" w:rsidP="005712E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74FE" w:rsidRPr="005712E8" w:rsidRDefault="002774FE" w:rsidP="002774FE">
      <w:pPr>
        <w:jc w:val="center"/>
        <w:rPr>
          <w:rFonts w:ascii="Arial" w:hAnsi="Arial" w:cs="Arial"/>
          <w:sz w:val="24"/>
          <w:szCs w:val="24"/>
        </w:rPr>
      </w:pPr>
    </w:p>
    <w:p w:rsidR="002774FE" w:rsidRPr="005712E8" w:rsidRDefault="002774FE" w:rsidP="002774F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712E8">
        <w:rPr>
          <w:rFonts w:ascii="Arial" w:hAnsi="Arial" w:cs="Arial"/>
          <w:b/>
          <w:sz w:val="24"/>
          <w:szCs w:val="24"/>
        </w:rPr>
        <w:t xml:space="preserve">JOSUÉ GIRARDI          </w:t>
      </w:r>
      <w:r w:rsidR="005712E8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5712E8">
        <w:rPr>
          <w:rFonts w:ascii="Arial" w:hAnsi="Arial" w:cs="Arial"/>
          <w:b/>
          <w:sz w:val="24"/>
          <w:szCs w:val="24"/>
        </w:rPr>
        <w:t xml:space="preserve">   ADRIANA BUENO ARTUZI                                  </w:t>
      </w:r>
    </w:p>
    <w:p w:rsidR="002774FE" w:rsidRPr="005712E8" w:rsidRDefault="002774FE" w:rsidP="002774FE">
      <w:pPr>
        <w:spacing w:line="259" w:lineRule="auto"/>
        <w:ind w:firstLine="709"/>
        <w:rPr>
          <w:rFonts w:ascii="Arial" w:hAnsi="Arial" w:cs="Arial"/>
          <w:b/>
          <w:sz w:val="24"/>
          <w:szCs w:val="24"/>
        </w:rPr>
      </w:pPr>
      <w:r w:rsidRPr="005712E8">
        <w:rPr>
          <w:rFonts w:ascii="Arial" w:hAnsi="Arial" w:cs="Arial"/>
          <w:b/>
          <w:sz w:val="24"/>
          <w:szCs w:val="24"/>
        </w:rPr>
        <w:t>Bancada PP                                                        Bancada PP</w:t>
      </w:r>
    </w:p>
    <w:p w:rsidR="002774FE" w:rsidRPr="005712E8" w:rsidRDefault="002774FE" w:rsidP="002774FE">
      <w:pPr>
        <w:spacing w:line="259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774FE" w:rsidRPr="005712E8" w:rsidRDefault="002774FE" w:rsidP="002774FE">
      <w:pPr>
        <w:spacing w:line="259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774FE" w:rsidRPr="005712E8" w:rsidRDefault="002774FE" w:rsidP="002774FE">
      <w:pPr>
        <w:spacing w:after="0" w:line="259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712E8">
        <w:rPr>
          <w:rFonts w:ascii="Arial" w:hAnsi="Arial" w:cs="Arial"/>
          <w:b/>
          <w:sz w:val="24"/>
          <w:szCs w:val="24"/>
        </w:rPr>
        <w:t>EDSON LUIZ DAL</w:t>
      </w:r>
      <w:r w:rsidR="00B601AA">
        <w:rPr>
          <w:rFonts w:ascii="Arial" w:hAnsi="Arial" w:cs="Arial"/>
          <w:b/>
          <w:sz w:val="24"/>
          <w:szCs w:val="24"/>
        </w:rPr>
        <w:t>L</w:t>
      </w:r>
      <w:bookmarkStart w:id="0" w:name="_GoBack"/>
      <w:bookmarkEnd w:id="0"/>
      <w:r w:rsidRPr="005712E8">
        <w:rPr>
          <w:rFonts w:ascii="Arial" w:hAnsi="Arial" w:cs="Arial"/>
          <w:b/>
          <w:sz w:val="24"/>
          <w:szCs w:val="24"/>
        </w:rPr>
        <w:t xml:space="preserve">A COSTA </w:t>
      </w:r>
      <w:r w:rsidRPr="005712E8">
        <w:rPr>
          <w:rFonts w:ascii="Arial" w:hAnsi="Arial" w:cs="Arial"/>
          <w:b/>
          <w:sz w:val="24"/>
          <w:szCs w:val="24"/>
        </w:rPr>
        <w:tab/>
      </w:r>
      <w:r w:rsidRPr="005712E8">
        <w:rPr>
          <w:rFonts w:ascii="Arial" w:hAnsi="Arial" w:cs="Arial"/>
          <w:b/>
          <w:sz w:val="24"/>
          <w:szCs w:val="24"/>
        </w:rPr>
        <w:tab/>
        <w:t xml:space="preserve">     DÉBERTON FRACARO</w:t>
      </w:r>
    </w:p>
    <w:p w:rsidR="002774FE" w:rsidRPr="005712E8" w:rsidRDefault="002774FE" w:rsidP="002774FE">
      <w:pPr>
        <w:tabs>
          <w:tab w:val="left" w:pos="6120"/>
        </w:tabs>
        <w:spacing w:line="259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712E8">
        <w:rPr>
          <w:rFonts w:ascii="Arial" w:hAnsi="Arial" w:cs="Arial"/>
          <w:b/>
          <w:sz w:val="24"/>
          <w:szCs w:val="24"/>
        </w:rPr>
        <w:t>Bancada do PP                                                  Bancada PDT</w:t>
      </w:r>
    </w:p>
    <w:p w:rsidR="002774FE" w:rsidRPr="005712E8" w:rsidRDefault="002774FE" w:rsidP="002774FE">
      <w:pPr>
        <w:spacing w:line="259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774FE" w:rsidRPr="005712E8" w:rsidRDefault="002774FE" w:rsidP="002774FE">
      <w:pPr>
        <w:spacing w:line="259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774FE" w:rsidRPr="005712E8" w:rsidRDefault="002774FE" w:rsidP="002774FE">
      <w:pPr>
        <w:spacing w:line="259" w:lineRule="auto"/>
        <w:ind w:left="660"/>
        <w:jc w:val="both"/>
        <w:rPr>
          <w:rFonts w:ascii="Arial" w:hAnsi="Arial" w:cs="Arial"/>
          <w:sz w:val="24"/>
          <w:szCs w:val="24"/>
        </w:rPr>
      </w:pPr>
      <w:r w:rsidRPr="005712E8">
        <w:rPr>
          <w:rFonts w:ascii="Arial" w:hAnsi="Arial" w:cs="Arial"/>
          <w:b/>
          <w:sz w:val="24"/>
          <w:szCs w:val="24"/>
        </w:rPr>
        <w:t>JOSEMAR STEFA</w:t>
      </w:r>
      <w:r w:rsidR="005712E8">
        <w:rPr>
          <w:rFonts w:ascii="Arial" w:hAnsi="Arial" w:cs="Arial"/>
          <w:b/>
          <w:sz w:val="24"/>
          <w:szCs w:val="24"/>
        </w:rPr>
        <w:t xml:space="preserve">NI                </w:t>
      </w:r>
      <w:r w:rsidRPr="005712E8">
        <w:rPr>
          <w:rFonts w:ascii="Arial" w:hAnsi="Arial" w:cs="Arial"/>
          <w:b/>
          <w:sz w:val="24"/>
          <w:szCs w:val="24"/>
        </w:rPr>
        <w:t xml:space="preserve"> CARLOS EDUARDO DE OLIVEIRA                Bancada PDT                                          Bancada do PSB                       </w:t>
      </w:r>
    </w:p>
    <w:sectPr w:rsidR="002774FE" w:rsidRPr="005712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C4D5A"/>
    <w:multiLevelType w:val="hybridMultilevel"/>
    <w:tmpl w:val="F3189D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E"/>
    <w:rsid w:val="0002575B"/>
    <w:rsid w:val="000730A2"/>
    <w:rsid w:val="002562CD"/>
    <w:rsid w:val="002774FE"/>
    <w:rsid w:val="002F07E4"/>
    <w:rsid w:val="003455CE"/>
    <w:rsid w:val="005712E8"/>
    <w:rsid w:val="00643E5A"/>
    <w:rsid w:val="00933D14"/>
    <w:rsid w:val="00B601AA"/>
    <w:rsid w:val="00DE6736"/>
    <w:rsid w:val="00FC4444"/>
    <w:rsid w:val="00F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F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F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</dc:creator>
  <cp:lastModifiedBy>Prefeitura</cp:lastModifiedBy>
  <cp:revision>3</cp:revision>
  <cp:lastPrinted>2021-05-17T12:52:00Z</cp:lastPrinted>
  <dcterms:created xsi:type="dcterms:W3CDTF">2021-05-17T12:49:00Z</dcterms:created>
  <dcterms:modified xsi:type="dcterms:W3CDTF">2021-05-17T12:54:00Z</dcterms:modified>
</cp:coreProperties>
</file>